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51" w:rsidRDefault="009C2551" w:rsidP="008F0169">
      <w:pPr>
        <w:ind w:firstLine="567"/>
        <w:jc w:val="center"/>
        <w:rPr>
          <w:rFonts w:ascii="Times New Roman" w:hAnsi="Times New Roman" w:cs="Times New Roman"/>
          <w:b/>
          <w:iCs/>
          <w:color w:val="000000"/>
          <w:sz w:val="30"/>
          <w:szCs w:val="30"/>
          <w:shd w:val="clear" w:color="auto" w:fill="FFFFFF"/>
        </w:rPr>
      </w:pPr>
    </w:p>
    <w:p w:rsidR="009C2551" w:rsidRDefault="009C2551" w:rsidP="008F0169">
      <w:pPr>
        <w:ind w:firstLine="567"/>
        <w:jc w:val="center"/>
        <w:rPr>
          <w:rFonts w:ascii="Times New Roman" w:hAnsi="Times New Roman" w:cs="Times New Roman"/>
          <w:b/>
          <w:iCs/>
          <w:color w:val="000000"/>
          <w:sz w:val="30"/>
          <w:szCs w:val="30"/>
          <w:shd w:val="clear" w:color="auto" w:fill="FFFFFF"/>
        </w:rPr>
      </w:pPr>
    </w:p>
    <w:p w:rsidR="009C2551" w:rsidRDefault="009C2551" w:rsidP="008F0169">
      <w:pPr>
        <w:ind w:firstLine="567"/>
        <w:jc w:val="center"/>
        <w:rPr>
          <w:rFonts w:ascii="Times New Roman" w:hAnsi="Times New Roman" w:cs="Times New Roman"/>
          <w:b/>
          <w:iCs/>
          <w:color w:val="000000"/>
          <w:sz w:val="30"/>
          <w:szCs w:val="30"/>
          <w:shd w:val="clear" w:color="auto" w:fill="FFFFFF"/>
        </w:rPr>
      </w:pPr>
    </w:p>
    <w:p w:rsidR="009C2551" w:rsidRDefault="009C2551" w:rsidP="008F0169">
      <w:pPr>
        <w:ind w:firstLine="567"/>
        <w:jc w:val="center"/>
        <w:rPr>
          <w:rFonts w:ascii="Times New Roman" w:hAnsi="Times New Roman" w:cs="Times New Roman"/>
          <w:b/>
          <w:iCs/>
          <w:color w:val="000000"/>
          <w:sz w:val="30"/>
          <w:szCs w:val="30"/>
          <w:shd w:val="clear" w:color="auto" w:fill="FFFFFF"/>
        </w:rPr>
      </w:pPr>
    </w:p>
    <w:p w:rsidR="009C2551" w:rsidRDefault="009C2551" w:rsidP="008F0169">
      <w:pPr>
        <w:ind w:firstLine="567"/>
        <w:jc w:val="center"/>
        <w:rPr>
          <w:rFonts w:ascii="Times New Roman" w:hAnsi="Times New Roman" w:cs="Times New Roman"/>
          <w:b/>
          <w:iCs/>
          <w:color w:val="000000"/>
          <w:sz w:val="30"/>
          <w:szCs w:val="30"/>
          <w:shd w:val="clear" w:color="auto" w:fill="FFFFFF"/>
        </w:rPr>
      </w:pPr>
    </w:p>
    <w:p w:rsidR="009C2551" w:rsidRDefault="009C2551" w:rsidP="008F0169">
      <w:pPr>
        <w:ind w:firstLine="567"/>
        <w:jc w:val="center"/>
        <w:rPr>
          <w:rFonts w:ascii="Times New Roman" w:hAnsi="Times New Roman" w:cs="Times New Roman"/>
          <w:b/>
          <w:iCs/>
          <w:color w:val="000000"/>
          <w:sz w:val="30"/>
          <w:szCs w:val="30"/>
          <w:shd w:val="clear" w:color="auto" w:fill="FFFFFF"/>
        </w:rPr>
      </w:pPr>
    </w:p>
    <w:p w:rsidR="009C2551" w:rsidRDefault="009C2551" w:rsidP="008F0169">
      <w:pPr>
        <w:ind w:firstLine="567"/>
        <w:jc w:val="center"/>
        <w:rPr>
          <w:rFonts w:ascii="Times New Roman" w:hAnsi="Times New Roman" w:cs="Times New Roman"/>
          <w:b/>
          <w:iCs/>
          <w:color w:val="000000"/>
          <w:sz w:val="30"/>
          <w:szCs w:val="30"/>
          <w:shd w:val="clear" w:color="auto" w:fill="FFFFFF"/>
        </w:rPr>
      </w:pPr>
    </w:p>
    <w:p w:rsidR="009C2551" w:rsidRDefault="009C2551" w:rsidP="008F0169">
      <w:pPr>
        <w:ind w:firstLine="567"/>
        <w:jc w:val="center"/>
        <w:rPr>
          <w:rFonts w:ascii="Times New Roman" w:hAnsi="Times New Roman" w:cs="Times New Roman"/>
          <w:b/>
          <w:iCs/>
          <w:color w:val="000000"/>
          <w:sz w:val="30"/>
          <w:szCs w:val="30"/>
          <w:shd w:val="clear" w:color="auto" w:fill="FFFFFF"/>
        </w:rPr>
      </w:pPr>
    </w:p>
    <w:p w:rsidR="009C2551" w:rsidRDefault="009C2551" w:rsidP="008F0169">
      <w:pPr>
        <w:ind w:firstLine="567"/>
        <w:jc w:val="center"/>
        <w:rPr>
          <w:rFonts w:ascii="Times New Roman" w:hAnsi="Times New Roman" w:cs="Times New Roman"/>
          <w:b/>
          <w:iCs/>
          <w:color w:val="000000"/>
          <w:sz w:val="30"/>
          <w:szCs w:val="30"/>
          <w:shd w:val="clear" w:color="auto" w:fill="FFFFFF"/>
        </w:rPr>
      </w:pPr>
    </w:p>
    <w:p w:rsidR="009C2551" w:rsidRDefault="009C2551" w:rsidP="008F0169">
      <w:pPr>
        <w:ind w:firstLine="567"/>
        <w:jc w:val="center"/>
        <w:rPr>
          <w:rFonts w:ascii="Times New Roman" w:hAnsi="Times New Roman" w:cs="Times New Roman"/>
          <w:b/>
          <w:iCs/>
          <w:color w:val="000000"/>
          <w:sz w:val="30"/>
          <w:szCs w:val="30"/>
          <w:shd w:val="clear" w:color="auto" w:fill="FFFFFF"/>
        </w:rPr>
      </w:pPr>
    </w:p>
    <w:p w:rsidR="009C2551" w:rsidRDefault="009C2551" w:rsidP="008F0169">
      <w:pPr>
        <w:ind w:firstLine="567"/>
        <w:jc w:val="center"/>
        <w:rPr>
          <w:rFonts w:ascii="Times New Roman" w:hAnsi="Times New Roman" w:cs="Times New Roman"/>
          <w:b/>
          <w:iCs/>
          <w:color w:val="000000"/>
          <w:sz w:val="30"/>
          <w:szCs w:val="30"/>
          <w:shd w:val="clear" w:color="auto" w:fill="FFFFFF"/>
        </w:rPr>
      </w:pPr>
    </w:p>
    <w:p w:rsidR="009C2551" w:rsidRDefault="009C2551" w:rsidP="008F0169">
      <w:pPr>
        <w:ind w:firstLine="567"/>
        <w:jc w:val="center"/>
        <w:rPr>
          <w:rFonts w:ascii="Times New Roman" w:hAnsi="Times New Roman" w:cs="Times New Roman"/>
          <w:b/>
          <w:iCs/>
          <w:color w:val="000000"/>
          <w:sz w:val="30"/>
          <w:szCs w:val="30"/>
          <w:shd w:val="clear" w:color="auto" w:fill="FFFFFF"/>
        </w:rPr>
      </w:pPr>
    </w:p>
    <w:p w:rsidR="009C2551" w:rsidRDefault="009C2551" w:rsidP="008F0169">
      <w:pPr>
        <w:ind w:firstLine="567"/>
        <w:jc w:val="center"/>
        <w:rPr>
          <w:rFonts w:ascii="Times New Roman" w:hAnsi="Times New Roman" w:cs="Times New Roman"/>
          <w:b/>
          <w:iCs/>
          <w:color w:val="000000"/>
          <w:sz w:val="30"/>
          <w:szCs w:val="30"/>
          <w:shd w:val="clear" w:color="auto" w:fill="FFFFFF"/>
        </w:rPr>
      </w:pPr>
    </w:p>
    <w:p w:rsidR="009C2551" w:rsidRDefault="009C2551" w:rsidP="008F0169">
      <w:pPr>
        <w:ind w:firstLine="567"/>
        <w:jc w:val="center"/>
        <w:rPr>
          <w:rFonts w:ascii="Times New Roman" w:hAnsi="Times New Roman" w:cs="Times New Roman"/>
          <w:b/>
          <w:iCs/>
          <w:color w:val="000000"/>
          <w:sz w:val="30"/>
          <w:szCs w:val="30"/>
          <w:shd w:val="clear" w:color="auto" w:fill="FFFFFF"/>
        </w:rPr>
      </w:pPr>
    </w:p>
    <w:p w:rsidR="009C2551" w:rsidRDefault="009C2551" w:rsidP="008F0169">
      <w:pPr>
        <w:ind w:firstLine="567"/>
        <w:jc w:val="center"/>
        <w:rPr>
          <w:rFonts w:ascii="Times New Roman" w:hAnsi="Times New Roman" w:cs="Times New Roman"/>
          <w:b/>
          <w:iCs/>
          <w:color w:val="000000"/>
          <w:sz w:val="30"/>
          <w:szCs w:val="30"/>
          <w:shd w:val="clear" w:color="auto" w:fill="FFFFFF"/>
        </w:rPr>
      </w:pPr>
    </w:p>
    <w:p w:rsidR="009C2551" w:rsidRDefault="009C2551" w:rsidP="008F0169">
      <w:pPr>
        <w:ind w:firstLine="567"/>
        <w:jc w:val="center"/>
        <w:rPr>
          <w:rFonts w:ascii="Times New Roman" w:hAnsi="Times New Roman" w:cs="Times New Roman"/>
          <w:b/>
          <w:iCs/>
          <w:color w:val="000000"/>
          <w:sz w:val="30"/>
          <w:szCs w:val="30"/>
          <w:shd w:val="clear" w:color="auto" w:fill="FFFFFF"/>
        </w:rPr>
      </w:pPr>
    </w:p>
    <w:p w:rsidR="009C2551" w:rsidRDefault="009C2551" w:rsidP="008F0169">
      <w:pPr>
        <w:ind w:firstLine="567"/>
        <w:jc w:val="center"/>
        <w:rPr>
          <w:rFonts w:ascii="Times New Roman" w:hAnsi="Times New Roman" w:cs="Times New Roman"/>
          <w:b/>
          <w:iCs/>
          <w:color w:val="000000"/>
          <w:sz w:val="30"/>
          <w:szCs w:val="30"/>
          <w:shd w:val="clear" w:color="auto" w:fill="FFFFFF"/>
        </w:rPr>
      </w:pPr>
    </w:p>
    <w:p w:rsidR="009C2551" w:rsidRPr="009C2551" w:rsidRDefault="009C2551" w:rsidP="009C2551">
      <w:pPr>
        <w:spacing w:after="0"/>
        <w:ind w:firstLine="567"/>
        <w:jc w:val="center"/>
        <w:rPr>
          <w:rFonts w:ascii="Times New Roman" w:hAnsi="Times New Roman" w:cs="Times New Roman"/>
          <w:iCs/>
          <w:color w:val="000000"/>
          <w:sz w:val="30"/>
          <w:szCs w:val="30"/>
          <w:shd w:val="clear" w:color="auto" w:fill="FFFFFF"/>
        </w:rPr>
      </w:pPr>
      <w:r w:rsidRPr="009C2551">
        <w:rPr>
          <w:rFonts w:ascii="Times New Roman" w:hAnsi="Times New Roman" w:cs="Times New Roman"/>
          <w:iCs/>
          <w:color w:val="000000"/>
          <w:sz w:val="30"/>
          <w:szCs w:val="30"/>
          <w:shd w:val="clear" w:color="auto" w:fill="FFFFFF"/>
        </w:rPr>
        <w:lastRenderedPageBreak/>
        <w:t>Государственное учреждение образования</w:t>
      </w:r>
    </w:p>
    <w:p w:rsidR="009C2551" w:rsidRPr="009C2551" w:rsidRDefault="009C2551" w:rsidP="009C2551">
      <w:pPr>
        <w:spacing w:after="0"/>
        <w:ind w:firstLine="567"/>
        <w:jc w:val="center"/>
        <w:rPr>
          <w:rFonts w:ascii="Times New Roman" w:hAnsi="Times New Roman" w:cs="Times New Roman"/>
          <w:iCs/>
          <w:color w:val="000000"/>
          <w:sz w:val="30"/>
          <w:szCs w:val="30"/>
          <w:shd w:val="clear" w:color="auto" w:fill="FFFFFF"/>
        </w:rPr>
      </w:pPr>
      <w:r w:rsidRPr="009C2551">
        <w:rPr>
          <w:rFonts w:ascii="Times New Roman" w:hAnsi="Times New Roman" w:cs="Times New Roman"/>
          <w:iCs/>
          <w:color w:val="000000"/>
          <w:sz w:val="30"/>
          <w:szCs w:val="30"/>
          <w:shd w:val="clear" w:color="auto" w:fill="FFFFFF"/>
        </w:rPr>
        <w:t>«Средняя школа № 1 г. п. Россь»</w:t>
      </w:r>
    </w:p>
    <w:p w:rsidR="009C2551" w:rsidRDefault="009C2551" w:rsidP="008F0169">
      <w:pPr>
        <w:ind w:firstLine="567"/>
        <w:jc w:val="center"/>
        <w:rPr>
          <w:rFonts w:ascii="Times New Roman" w:hAnsi="Times New Roman" w:cs="Times New Roman"/>
          <w:b/>
          <w:iCs/>
          <w:color w:val="000000"/>
          <w:sz w:val="30"/>
          <w:szCs w:val="30"/>
          <w:shd w:val="clear" w:color="auto" w:fill="FFFFFF"/>
        </w:rPr>
      </w:pPr>
    </w:p>
    <w:p w:rsidR="009C2551" w:rsidRDefault="009C2551" w:rsidP="008F0169">
      <w:pPr>
        <w:ind w:firstLine="567"/>
        <w:jc w:val="center"/>
        <w:rPr>
          <w:rFonts w:ascii="Times New Roman" w:hAnsi="Times New Roman" w:cs="Times New Roman"/>
          <w:b/>
          <w:iCs/>
          <w:color w:val="000000"/>
          <w:sz w:val="30"/>
          <w:szCs w:val="30"/>
          <w:shd w:val="clear" w:color="auto" w:fill="FFFFFF"/>
        </w:rPr>
      </w:pPr>
    </w:p>
    <w:p w:rsidR="009C2551" w:rsidRDefault="009C2551" w:rsidP="008F0169">
      <w:pPr>
        <w:ind w:firstLine="567"/>
        <w:jc w:val="center"/>
        <w:rPr>
          <w:rFonts w:ascii="Times New Roman" w:hAnsi="Times New Roman" w:cs="Times New Roman"/>
          <w:b/>
          <w:iCs/>
          <w:color w:val="000000"/>
          <w:sz w:val="30"/>
          <w:szCs w:val="30"/>
          <w:shd w:val="clear" w:color="auto" w:fill="FFFFFF"/>
        </w:rPr>
      </w:pPr>
    </w:p>
    <w:p w:rsidR="009C2551" w:rsidRPr="00964C44" w:rsidRDefault="00CD2676" w:rsidP="00964C44">
      <w:pPr>
        <w:ind w:firstLine="567"/>
        <w:jc w:val="center"/>
        <w:rPr>
          <w:rFonts w:ascii="Leelawadee UI Semilight" w:hAnsi="Leelawadee UI Semilight" w:cs="Leelawadee UI Semilight"/>
          <w:iCs/>
          <w:color w:val="000000"/>
          <w:sz w:val="40"/>
          <w:szCs w:val="40"/>
          <w:shd w:val="clear" w:color="auto" w:fill="FFFFFF"/>
        </w:rPr>
      </w:pPr>
      <w:r w:rsidRPr="00964C44">
        <w:rPr>
          <w:rFonts w:ascii="Comic Sans MS" w:hAnsi="Comic Sans MS" w:cs="Leelawadee UI Semilight"/>
          <w:iCs/>
          <w:color w:val="000000"/>
          <w:sz w:val="40"/>
          <w:szCs w:val="40"/>
          <w:shd w:val="clear" w:color="auto" w:fill="FFFFFF"/>
        </w:rPr>
        <w:t>Памятка</w:t>
      </w:r>
      <w:r w:rsidRPr="00964C44">
        <w:rPr>
          <w:rFonts w:ascii="Leelawadee UI Semilight" w:hAnsi="Leelawadee UI Semilight" w:cs="Leelawadee UI Semilight"/>
          <w:iCs/>
          <w:color w:val="000000"/>
          <w:sz w:val="40"/>
          <w:szCs w:val="40"/>
          <w:shd w:val="clear" w:color="auto" w:fill="FFFFFF"/>
        </w:rPr>
        <w:t xml:space="preserve"> </w:t>
      </w:r>
      <w:r w:rsidRPr="00964C44">
        <w:rPr>
          <w:rFonts w:ascii="Comic Sans MS" w:hAnsi="Comic Sans MS" w:cs="Leelawadee UI Semilight"/>
          <w:iCs/>
          <w:color w:val="000000"/>
          <w:sz w:val="40"/>
          <w:szCs w:val="40"/>
          <w:shd w:val="clear" w:color="auto" w:fill="FFFFFF"/>
        </w:rPr>
        <w:t>по</w:t>
      </w:r>
      <w:r w:rsidRPr="00964C44">
        <w:rPr>
          <w:rFonts w:ascii="Leelawadee UI Semilight" w:hAnsi="Leelawadee UI Semilight" w:cs="Leelawadee UI Semilight"/>
          <w:iCs/>
          <w:color w:val="000000"/>
          <w:sz w:val="40"/>
          <w:szCs w:val="40"/>
          <w:shd w:val="clear" w:color="auto" w:fill="FFFFFF"/>
        </w:rPr>
        <w:t xml:space="preserve"> </w:t>
      </w:r>
      <w:r w:rsidRPr="00964C44">
        <w:rPr>
          <w:rFonts w:ascii="Comic Sans MS" w:hAnsi="Comic Sans MS" w:cs="Leelawadee UI Semilight"/>
          <w:iCs/>
          <w:color w:val="000000"/>
          <w:sz w:val="40"/>
          <w:szCs w:val="40"/>
          <w:shd w:val="clear" w:color="auto" w:fill="FFFFFF"/>
        </w:rPr>
        <w:t>использованию</w:t>
      </w:r>
      <w:r w:rsidR="009C2551" w:rsidRPr="00964C44">
        <w:rPr>
          <w:rFonts w:ascii="Leelawadee UI Semilight" w:hAnsi="Leelawadee UI Semilight" w:cs="Leelawadee UI Semilight"/>
          <w:iCs/>
          <w:color w:val="000000"/>
          <w:sz w:val="40"/>
          <w:szCs w:val="40"/>
          <w:shd w:val="clear" w:color="auto" w:fill="FFFFFF"/>
        </w:rPr>
        <w:t xml:space="preserve"> </w:t>
      </w:r>
      <w:r w:rsidR="009C2551" w:rsidRPr="00964C44">
        <w:rPr>
          <w:rFonts w:ascii="Comic Sans MS" w:hAnsi="Comic Sans MS" w:cs="Leelawadee UI Semilight"/>
          <w:iCs/>
          <w:color w:val="000000"/>
          <w:sz w:val="40"/>
          <w:szCs w:val="40"/>
          <w:shd w:val="clear" w:color="auto" w:fill="FFFFFF"/>
        </w:rPr>
        <w:t>активных</w:t>
      </w:r>
      <w:r w:rsidR="009C2551" w:rsidRPr="00964C44">
        <w:rPr>
          <w:rFonts w:ascii="Leelawadee UI Semilight" w:hAnsi="Leelawadee UI Semilight" w:cs="Leelawadee UI Semilight"/>
          <w:iCs/>
          <w:color w:val="000000"/>
          <w:sz w:val="40"/>
          <w:szCs w:val="40"/>
          <w:shd w:val="clear" w:color="auto" w:fill="FFFFFF"/>
        </w:rPr>
        <w:t xml:space="preserve"> </w:t>
      </w:r>
      <w:r w:rsidR="009C2551" w:rsidRPr="00964C44">
        <w:rPr>
          <w:rFonts w:ascii="Comic Sans MS" w:hAnsi="Comic Sans MS" w:cs="Leelawadee UI Semilight"/>
          <w:iCs/>
          <w:color w:val="000000"/>
          <w:sz w:val="40"/>
          <w:szCs w:val="40"/>
          <w:shd w:val="clear" w:color="auto" w:fill="FFFFFF"/>
        </w:rPr>
        <w:t>форм</w:t>
      </w:r>
      <w:r w:rsidR="009C2551" w:rsidRPr="00964C44">
        <w:rPr>
          <w:rFonts w:ascii="Leelawadee UI Semilight" w:hAnsi="Leelawadee UI Semilight" w:cs="Leelawadee UI Semilight"/>
          <w:iCs/>
          <w:color w:val="000000"/>
          <w:sz w:val="40"/>
          <w:szCs w:val="40"/>
          <w:shd w:val="clear" w:color="auto" w:fill="FFFFFF"/>
        </w:rPr>
        <w:t xml:space="preserve"> </w:t>
      </w:r>
      <w:r w:rsidR="009C2551" w:rsidRPr="00964C44">
        <w:rPr>
          <w:rFonts w:ascii="Comic Sans MS" w:hAnsi="Comic Sans MS" w:cs="Leelawadee UI Semilight"/>
          <w:iCs/>
          <w:color w:val="000000"/>
          <w:sz w:val="40"/>
          <w:szCs w:val="40"/>
          <w:shd w:val="clear" w:color="auto" w:fill="FFFFFF"/>
        </w:rPr>
        <w:t>и</w:t>
      </w:r>
      <w:r w:rsidR="009C2551" w:rsidRPr="00964C44">
        <w:rPr>
          <w:rFonts w:ascii="Leelawadee UI Semilight" w:hAnsi="Leelawadee UI Semilight" w:cs="Leelawadee UI Semilight"/>
          <w:iCs/>
          <w:color w:val="000000"/>
          <w:sz w:val="40"/>
          <w:szCs w:val="40"/>
          <w:shd w:val="clear" w:color="auto" w:fill="FFFFFF"/>
        </w:rPr>
        <w:t xml:space="preserve"> </w:t>
      </w:r>
      <w:r w:rsidR="009C2551" w:rsidRPr="00964C44">
        <w:rPr>
          <w:rFonts w:ascii="Comic Sans MS" w:hAnsi="Comic Sans MS" w:cs="Leelawadee UI Semilight"/>
          <w:iCs/>
          <w:color w:val="000000"/>
          <w:sz w:val="40"/>
          <w:szCs w:val="40"/>
          <w:shd w:val="clear" w:color="auto" w:fill="FFFFFF"/>
        </w:rPr>
        <w:t>методов</w:t>
      </w:r>
      <w:r w:rsidR="009C2551" w:rsidRPr="00964C44">
        <w:rPr>
          <w:rFonts w:ascii="Leelawadee UI Semilight" w:hAnsi="Leelawadee UI Semilight" w:cs="Leelawadee UI Semilight"/>
          <w:iCs/>
          <w:color w:val="000000"/>
          <w:sz w:val="40"/>
          <w:szCs w:val="40"/>
          <w:shd w:val="clear" w:color="auto" w:fill="FFFFFF"/>
        </w:rPr>
        <w:t xml:space="preserve"> </w:t>
      </w:r>
      <w:r w:rsidRPr="00964C44">
        <w:rPr>
          <w:rFonts w:ascii="Comic Sans MS" w:hAnsi="Comic Sans MS" w:cs="Leelawadee UI Semilight"/>
          <w:iCs/>
          <w:color w:val="000000"/>
          <w:sz w:val="40"/>
          <w:szCs w:val="40"/>
          <w:shd w:val="clear" w:color="auto" w:fill="FFFFFF"/>
        </w:rPr>
        <w:t>обучения</w:t>
      </w:r>
      <w:r w:rsidRPr="00964C44">
        <w:rPr>
          <w:rFonts w:ascii="Leelawadee UI Semilight" w:hAnsi="Leelawadee UI Semilight" w:cs="Leelawadee UI Semilight"/>
          <w:iCs/>
          <w:color w:val="000000"/>
          <w:sz w:val="40"/>
          <w:szCs w:val="40"/>
          <w:shd w:val="clear" w:color="auto" w:fill="FFFFFF"/>
        </w:rPr>
        <w:t xml:space="preserve"> </w:t>
      </w:r>
      <w:r w:rsidRPr="00964C44">
        <w:rPr>
          <w:rFonts w:ascii="Comic Sans MS" w:hAnsi="Comic Sans MS" w:cs="Leelawadee UI Semilight"/>
          <w:iCs/>
          <w:color w:val="000000"/>
          <w:sz w:val="40"/>
          <w:szCs w:val="40"/>
          <w:shd w:val="clear" w:color="auto" w:fill="FFFFFF"/>
        </w:rPr>
        <w:t>в</w:t>
      </w:r>
      <w:r w:rsidRPr="00964C44">
        <w:rPr>
          <w:rFonts w:ascii="Leelawadee UI Semilight" w:hAnsi="Leelawadee UI Semilight" w:cs="Leelawadee UI Semilight"/>
          <w:iCs/>
          <w:color w:val="000000"/>
          <w:sz w:val="40"/>
          <w:szCs w:val="40"/>
          <w:shd w:val="clear" w:color="auto" w:fill="FFFFFF"/>
        </w:rPr>
        <w:t xml:space="preserve"> </w:t>
      </w:r>
      <w:r w:rsidRPr="00964C44">
        <w:rPr>
          <w:rFonts w:ascii="Comic Sans MS" w:hAnsi="Comic Sans MS" w:cs="Leelawadee UI Semilight"/>
          <w:iCs/>
          <w:color w:val="000000"/>
          <w:sz w:val="40"/>
          <w:szCs w:val="40"/>
          <w:shd w:val="clear" w:color="auto" w:fill="FFFFFF"/>
        </w:rPr>
        <w:t>работе</w:t>
      </w:r>
      <w:r w:rsidRPr="00964C44">
        <w:rPr>
          <w:rFonts w:ascii="Leelawadee UI Semilight" w:hAnsi="Leelawadee UI Semilight" w:cs="Leelawadee UI Semilight"/>
          <w:iCs/>
          <w:color w:val="000000"/>
          <w:sz w:val="40"/>
          <w:szCs w:val="40"/>
          <w:shd w:val="clear" w:color="auto" w:fill="FFFFFF"/>
        </w:rPr>
        <w:t xml:space="preserve">  </w:t>
      </w:r>
      <w:r w:rsidRPr="00964C44">
        <w:rPr>
          <w:rFonts w:ascii="Comic Sans MS" w:hAnsi="Comic Sans MS" w:cs="Leelawadee UI Semilight"/>
          <w:iCs/>
          <w:color w:val="000000"/>
          <w:sz w:val="40"/>
          <w:szCs w:val="40"/>
          <w:shd w:val="clear" w:color="auto" w:fill="FFFFFF"/>
        </w:rPr>
        <w:t>с</w:t>
      </w:r>
      <w:r w:rsidRPr="00964C44">
        <w:rPr>
          <w:rFonts w:ascii="Leelawadee UI Semilight" w:hAnsi="Leelawadee UI Semilight" w:cs="Leelawadee UI Semilight"/>
          <w:iCs/>
          <w:color w:val="000000"/>
          <w:sz w:val="40"/>
          <w:szCs w:val="40"/>
          <w:shd w:val="clear" w:color="auto" w:fill="FFFFFF"/>
        </w:rPr>
        <w:t xml:space="preserve"> </w:t>
      </w:r>
      <w:r w:rsidRPr="00964C44">
        <w:rPr>
          <w:rFonts w:ascii="Comic Sans MS" w:hAnsi="Comic Sans MS" w:cs="Leelawadee UI Semilight"/>
          <w:iCs/>
          <w:color w:val="000000"/>
          <w:sz w:val="40"/>
          <w:szCs w:val="40"/>
          <w:shd w:val="clear" w:color="auto" w:fill="FFFFFF"/>
        </w:rPr>
        <w:t>детьми</w:t>
      </w:r>
      <w:r w:rsidRPr="00964C44">
        <w:rPr>
          <w:rFonts w:ascii="Leelawadee UI Semilight" w:hAnsi="Leelawadee UI Semilight" w:cs="Leelawadee UI Semilight"/>
          <w:iCs/>
          <w:color w:val="000000"/>
          <w:sz w:val="40"/>
          <w:szCs w:val="40"/>
          <w:shd w:val="clear" w:color="auto" w:fill="FFFFFF"/>
        </w:rPr>
        <w:t xml:space="preserve"> </w:t>
      </w:r>
      <w:r w:rsidRPr="00964C44">
        <w:rPr>
          <w:rFonts w:ascii="Comic Sans MS" w:hAnsi="Comic Sans MS" w:cs="Leelawadee UI Semilight"/>
          <w:iCs/>
          <w:color w:val="000000"/>
          <w:sz w:val="40"/>
          <w:szCs w:val="40"/>
          <w:shd w:val="clear" w:color="auto" w:fill="FFFFFF"/>
        </w:rPr>
        <w:t>с</w:t>
      </w:r>
      <w:r w:rsidRPr="00964C44">
        <w:rPr>
          <w:rFonts w:ascii="Leelawadee UI Semilight" w:hAnsi="Leelawadee UI Semilight" w:cs="Leelawadee UI Semilight"/>
          <w:iCs/>
          <w:color w:val="000000"/>
          <w:sz w:val="40"/>
          <w:szCs w:val="40"/>
          <w:shd w:val="clear" w:color="auto" w:fill="FFFFFF"/>
        </w:rPr>
        <w:t xml:space="preserve"> </w:t>
      </w:r>
      <w:r w:rsidRPr="00964C44">
        <w:rPr>
          <w:rFonts w:ascii="Comic Sans MS" w:hAnsi="Comic Sans MS" w:cs="Leelawadee UI Semilight"/>
          <w:iCs/>
          <w:color w:val="000000"/>
          <w:sz w:val="40"/>
          <w:szCs w:val="40"/>
          <w:shd w:val="clear" w:color="auto" w:fill="FFFFFF"/>
        </w:rPr>
        <w:t>нарушениями</w:t>
      </w:r>
      <w:r w:rsidRPr="00964C44">
        <w:rPr>
          <w:rFonts w:ascii="Leelawadee UI Semilight" w:hAnsi="Leelawadee UI Semilight" w:cs="Leelawadee UI Semilight"/>
          <w:iCs/>
          <w:color w:val="000000"/>
          <w:sz w:val="40"/>
          <w:szCs w:val="40"/>
          <w:shd w:val="clear" w:color="auto" w:fill="FFFFFF"/>
        </w:rPr>
        <w:t xml:space="preserve"> </w:t>
      </w:r>
      <w:r w:rsidRPr="00964C44">
        <w:rPr>
          <w:rFonts w:ascii="Comic Sans MS" w:hAnsi="Comic Sans MS" w:cs="Leelawadee UI Semilight"/>
          <w:iCs/>
          <w:color w:val="000000"/>
          <w:sz w:val="40"/>
          <w:szCs w:val="40"/>
          <w:shd w:val="clear" w:color="auto" w:fill="FFFFFF"/>
        </w:rPr>
        <w:t>психического</w:t>
      </w:r>
      <w:r w:rsidRPr="00964C44">
        <w:rPr>
          <w:rFonts w:ascii="Leelawadee UI Semilight" w:hAnsi="Leelawadee UI Semilight" w:cs="Leelawadee UI Semilight"/>
          <w:iCs/>
          <w:color w:val="000000"/>
          <w:sz w:val="40"/>
          <w:szCs w:val="40"/>
          <w:shd w:val="clear" w:color="auto" w:fill="FFFFFF"/>
        </w:rPr>
        <w:t xml:space="preserve"> </w:t>
      </w:r>
      <w:r w:rsidRPr="00964C44">
        <w:rPr>
          <w:rFonts w:ascii="Comic Sans MS" w:hAnsi="Comic Sans MS" w:cs="Leelawadee UI Semilight"/>
          <w:iCs/>
          <w:color w:val="000000"/>
          <w:sz w:val="40"/>
          <w:szCs w:val="40"/>
          <w:shd w:val="clear" w:color="auto" w:fill="FFFFFF"/>
        </w:rPr>
        <w:t>развития</w:t>
      </w:r>
      <w:r w:rsidR="00964C44" w:rsidRPr="00964C44">
        <w:rPr>
          <w:rFonts w:ascii="Leelawadee UI Semilight" w:hAnsi="Leelawadee UI Semilight" w:cs="Leelawadee UI Semilight"/>
          <w:iCs/>
          <w:color w:val="000000"/>
          <w:sz w:val="40"/>
          <w:szCs w:val="40"/>
          <w:shd w:val="clear" w:color="auto" w:fill="FFFFFF"/>
        </w:rPr>
        <w:t xml:space="preserve"> (</w:t>
      </w:r>
      <w:r w:rsidRPr="00964C44">
        <w:rPr>
          <w:rFonts w:ascii="Comic Sans MS" w:hAnsi="Comic Sans MS" w:cs="Leelawadee UI Semilight"/>
          <w:iCs/>
          <w:color w:val="000000"/>
          <w:sz w:val="40"/>
          <w:szCs w:val="40"/>
          <w:shd w:val="clear" w:color="auto" w:fill="FFFFFF"/>
        </w:rPr>
        <w:t>трудностями</w:t>
      </w:r>
      <w:r w:rsidRPr="00964C44">
        <w:rPr>
          <w:rFonts w:ascii="Leelawadee UI Semilight" w:hAnsi="Leelawadee UI Semilight" w:cs="Leelawadee UI Semilight"/>
          <w:iCs/>
          <w:color w:val="000000"/>
          <w:sz w:val="40"/>
          <w:szCs w:val="40"/>
          <w:shd w:val="clear" w:color="auto" w:fill="FFFFFF"/>
        </w:rPr>
        <w:t xml:space="preserve"> </w:t>
      </w:r>
      <w:r w:rsidRPr="00964C44">
        <w:rPr>
          <w:rFonts w:ascii="Comic Sans MS" w:hAnsi="Comic Sans MS" w:cs="Leelawadee UI Semilight"/>
          <w:iCs/>
          <w:color w:val="000000"/>
          <w:sz w:val="40"/>
          <w:szCs w:val="40"/>
          <w:shd w:val="clear" w:color="auto" w:fill="FFFFFF"/>
        </w:rPr>
        <w:t>в</w:t>
      </w:r>
      <w:r w:rsidRPr="00964C44">
        <w:rPr>
          <w:rFonts w:ascii="Leelawadee UI Semilight" w:hAnsi="Leelawadee UI Semilight" w:cs="Leelawadee UI Semilight"/>
          <w:iCs/>
          <w:color w:val="000000"/>
          <w:sz w:val="40"/>
          <w:szCs w:val="40"/>
          <w:shd w:val="clear" w:color="auto" w:fill="FFFFFF"/>
        </w:rPr>
        <w:t xml:space="preserve"> </w:t>
      </w:r>
      <w:r w:rsidRPr="00964C44">
        <w:rPr>
          <w:rFonts w:ascii="Comic Sans MS" w:hAnsi="Comic Sans MS" w:cs="Leelawadee UI Semilight"/>
          <w:iCs/>
          <w:color w:val="000000"/>
          <w:sz w:val="40"/>
          <w:szCs w:val="40"/>
          <w:shd w:val="clear" w:color="auto" w:fill="FFFFFF"/>
        </w:rPr>
        <w:t>обучении</w:t>
      </w:r>
      <w:r w:rsidRPr="00964C44">
        <w:rPr>
          <w:rFonts w:ascii="Leelawadee UI Semilight" w:hAnsi="Leelawadee UI Semilight" w:cs="Leelawadee UI Semilight"/>
          <w:iCs/>
          <w:color w:val="000000"/>
          <w:sz w:val="40"/>
          <w:szCs w:val="40"/>
          <w:shd w:val="clear" w:color="auto" w:fill="FFFFFF"/>
        </w:rPr>
        <w:t>)</w:t>
      </w:r>
    </w:p>
    <w:p w:rsidR="009C2551" w:rsidRDefault="009C2551" w:rsidP="008F0169">
      <w:pPr>
        <w:ind w:firstLine="567"/>
        <w:jc w:val="center"/>
        <w:rPr>
          <w:rFonts w:ascii="Times New Roman" w:hAnsi="Times New Roman" w:cs="Times New Roman"/>
          <w:b/>
          <w:iCs/>
          <w:color w:val="000000"/>
          <w:sz w:val="30"/>
          <w:szCs w:val="30"/>
          <w:shd w:val="clear" w:color="auto" w:fill="FFFFFF"/>
        </w:rPr>
      </w:pPr>
    </w:p>
    <w:p w:rsidR="00CD2676" w:rsidRDefault="00CD2676" w:rsidP="00CD2676">
      <w:pPr>
        <w:ind w:firstLine="567"/>
        <w:jc w:val="center"/>
        <w:rPr>
          <w:rFonts w:ascii="Times New Roman" w:hAnsi="Times New Roman" w:cs="Times New Roman"/>
          <w:b/>
          <w:iCs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30"/>
          <w:szCs w:val="30"/>
          <w:shd w:val="clear" w:color="auto" w:fill="FFFFFF"/>
        </w:rPr>
        <w:t xml:space="preserve">   </w:t>
      </w:r>
    </w:p>
    <w:p w:rsidR="00964C44" w:rsidRDefault="00964C44" w:rsidP="00964C44">
      <w:pPr>
        <w:spacing w:after="0"/>
        <w:ind w:firstLine="567"/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</w:pPr>
      <w:r w:rsidRPr="00964C44"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 xml:space="preserve">                                            </w:t>
      </w:r>
      <w:r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 xml:space="preserve">                                      </w:t>
      </w:r>
    </w:p>
    <w:p w:rsidR="00964C44" w:rsidRDefault="00964C44" w:rsidP="00964C44">
      <w:pPr>
        <w:spacing w:after="0"/>
        <w:ind w:firstLine="567"/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</w:pPr>
    </w:p>
    <w:p w:rsidR="00964C44" w:rsidRDefault="00964C44" w:rsidP="00964C44">
      <w:pPr>
        <w:spacing w:after="0"/>
        <w:ind w:firstLine="567"/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</w:t>
      </w:r>
      <w:r w:rsidR="00CD2676" w:rsidRPr="00964C44"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>Составила Хитрая Г. С.</w:t>
      </w:r>
    </w:p>
    <w:p w:rsidR="00964C44" w:rsidRPr="00964C44" w:rsidRDefault="00964C44" w:rsidP="00964C44">
      <w:pPr>
        <w:spacing w:after="0"/>
        <w:ind w:firstLine="567"/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Учитель-дефектолог</w:t>
      </w:r>
      <w:r w:rsidR="00CD2676" w:rsidRPr="00964C44"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 xml:space="preserve"> </w:t>
      </w:r>
      <w:r w:rsidRPr="00964C44"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4C44" w:rsidRPr="00964C44" w:rsidRDefault="00964C44" w:rsidP="00964C44">
      <w:pPr>
        <w:spacing w:after="0"/>
        <w:ind w:firstLine="567"/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</w:pPr>
      <w:r w:rsidRPr="00964C44"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 xml:space="preserve">                                    </w:t>
      </w:r>
      <w:r w:rsidR="00CD2676" w:rsidRPr="00964C44"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 xml:space="preserve">                                           </w:t>
      </w:r>
      <w:r w:rsidR="00CD2676" w:rsidRPr="00964C44"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>первой квалификационной</w:t>
      </w:r>
    </w:p>
    <w:p w:rsidR="00CD2676" w:rsidRPr="00964C44" w:rsidRDefault="00964C44" w:rsidP="00964C44">
      <w:pPr>
        <w:spacing w:after="0"/>
        <w:ind w:firstLine="567"/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</w:pPr>
      <w:r w:rsidRPr="00964C44"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 xml:space="preserve">                                                 </w:t>
      </w:r>
      <w:r w:rsidR="00CD2676" w:rsidRPr="00964C44"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 xml:space="preserve">                              </w:t>
      </w:r>
      <w:r w:rsidR="00CD2676" w:rsidRPr="00964C44"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>категории</w:t>
      </w:r>
    </w:p>
    <w:p w:rsidR="009C2551" w:rsidRDefault="009C2551" w:rsidP="00964C44">
      <w:pPr>
        <w:ind w:firstLine="567"/>
        <w:rPr>
          <w:rFonts w:ascii="Times New Roman" w:hAnsi="Times New Roman" w:cs="Times New Roman"/>
          <w:b/>
          <w:iCs/>
          <w:color w:val="000000"/>
          <w:sz w:val="30"/>
          <w:szCs w:val="30"/>
          <w:shd w:val="clear" w:color="auto" w:fill="FFFFFF"/>
        </w:rPr>
      </w:pPr>
    </w:p>
    <w:p w:rsidR="00964C44" w:rsidRDefault="00964C44" w:rsidP="008F0169">
      <w:pPr>
        <w:ind w:firstLine="567"/>
        <w:jc w:val="center"/>
        <w:rPr>
          <w:rFonts w:ascii="Times New Roman" w:hAnsi="Times New Roman" w:cs="Times New Roman"/>
          <w:iCs/>
          <w:color w:val="000000"/>
          <w:shd w:val="clear" w:color="auto" w:fill="FFFFFF"/>
        </w:rPr>
      </w:pPr>
    </w:p>
    <w:p w:rsidR="009C2551" w:rsidRPr="00964C44" w:rsidRDefault="00964C44" w:rsidP="008F0169">
      <w:pPr>
        <w:ind w:firstLine="567"/>
        <w:jc w:val="center"/>
        <w:rPr>
          <w:rFonts w:ascii="Times New Roman" w:hAnsi="Times New Roman" w:cs="Times New Roman"/>
          <w:iCs/>
          <w:color w:val="000000"/>
          <w:shd w:val="clear" w:color="auto" w:fill="FFFFFF"/>
        </w:rPr>
      </w:pPr>
      <w:r w:rsidRPr="00964C44">
        <w:rPr>
          <w:rFonts w:ascii="Times New Roman" w:hAnsi="Times New Roman" w:cs="Times New Roman"/>
          <w:iCs/>
          <w:color w:val="000000"/>
          <w:shd w:val="clear" w:color="auto" w:fill="FFFFFF"/>
        </w:rPr>
        <w:t>Россь, 2021</w:t>
      </w:r>
    </w:p>
    <w:p w:rsidR="00C16AFD" w:rsidRPr="009C2551" w:rsidRDefault="00C16AFD" w:rsidP="00C16AF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255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Примеры </w:t>
      </w:r>
      <w:proofErr w:type="spellStart"/>
      <w:r w:rsidRPr="009C2551">
        <w:rPr>
          <w:rFonts w:ascii="Times New Roman" w:hAnsi="Times New Roman" w:cs="Times New Roman"/>
          <w:b/>
          <w:sz w:val="32"/>
          <w:szCs w:val="32"/>
          <w:u w:val="single"/>
        </w:rPr>
        <w:t>синквейнов</w:t>
      </w:r>
      <w:proofErr w:type="spellEnd"/>
      <w:r w:rsidRPr="009C2551">
        <w:rPr>
          <w:rFonts w:ascii="Times New Roman" w:hAnsi="Times New Roman" w:cs="Times New Roman"/>
          <w:b/>
          <w:sz w:val="32"/>
          <w:szCs w:val="32"/>
          <w:u w:val="single"/>
        </w:rPr>
        <w:t>, написанные учащимися</w:t>
      </w:r>
    </w:p>
    <w:p w:rsidR="00C16AFD" w:rsidRPr="002D1542" w:rsidRDefault="00C16AFD" w:rsidP="00C16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25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Осень.</w:t>
      </w:r>
    </w:p>
    <w:p w:rsidR="00C16AFD" w:rsidRPr="002D1542" w:rsidRDefault="00C16AFD" w:rsidP="00C16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25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Дождливая, разноцветная.</w:t>
      </w:r>
    </w:p>
    <w:p w:rsidR="00C16AFD" w:rsidRPr="002D1542" w:rsidRDefault="00C16AFD" w:rsidP="00C16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25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Приходит, дарит, готовит.</w:t>
      </w:r>
    </w:p>
    <w:p w:rsidR="00C16AFD" w:rsidRPr="002D1542" w:rsidRDefault="00C16AFD" w:rsidP="00C16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25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Унылая пора, очей очарованье.</w:t>
      </w:r>
    </w:p>
    <w:p w:rsidR="00C16AFD" w:rsidRPr="002D1542" w:rsidRDefault="00C16AFD" w:rsidP="00C16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C25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Запасиха</w:t>
      </w:r>
      <w:proofErr w:type="spellEnd"/>
      <w:r w:rsidRPr="009C25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C16AFD" w:rsidRPr="002D1542" w:rsidRDefault="00C23FD8" w:rsidP="00C16A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3FD8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25" style="width:0;height:1.5pt" o:hralign="center" o:hrstd="t" o:hrnoshade="t" o:hr="t" fillcolor="#222" stroked="f"/>
        </w:pict>
      </w:r>
    </w:p>
    <w:p w:rsidR="00C16AFD" w:rsidRDefault="00C16AFD" w:rsidP="00C16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16AFD" w:rsidRPr="002D1542" w:rsidRDefault="00C16AFD" w:rsidP="00C16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25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Бабочка.</w:t>
      </w:r>
    </w:p>
    <w:p w:rsidR="00C16AFD" w:rsidRPr="002D1542" w:rsidRDefault="00C16AFD" w:rsidP="00C16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25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Легкая, красочная.</w:t>
      </w:r>
    </w:p>
    <w:p w:rsidR="00C16AFD" w:rsidRPr="002D1542" w:rsidRDefault="00C16AFD" w:rsidP="00C16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25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Порхает, удивляет, улетает.</w:t>
      </w:r>
    </w:p>
    <w:p w:rsidR="00C16AFD" w:rsidRPr="002D1542" w:rsidRDefault="00C16AFD" w:rsidP="00C16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25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Появляется из обычной гусеницы.</w:t>
      </w:r>
    </w:p>
    <w:p w:rsidR="00C16AFD" w:rsidRPr="002D1542" w:rsidRDefault="00C16AFD" w:rsidP="00C16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25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Насекомое.</w:t>
      </w:r>
    </w:p>
    <w:p w:rsidR="00C16AFD" w:rsidRDefault="00C16AFD" w:rsidP="00C16AFD">
      <w:pPr>
        <w:pStyle w:val="3"/>
        <w:shd w:val="clear" w:color="auto" w:fill="FFFFFF"/>
        <w:spacing w:before="0" w:line="442" w:lineRule="atLeast"/>
        <w:jc w:val="both"/>
        <w:textAlignment w:val="baseline"/>
        <w:rPr>
          <w:rStyle w:val="ab"/>
          <w:b/>
          <w:bCs/>
          <w:color w:val="222222"/>
          <w:sz w:val="40"/>
          <w:szCs w:val="40"/>
          <w:bdr w:val="none" w:sz="0" w:space="0" w:color="auto" w:frame="1"/>
        </w:rPr>
      </w:pPr>
    </w:p>
    <w:p w:rsidR="00C16AFD" w:rsidRPr="009C2551" w:rsidRDefault="00C16AFD" w:rsidP="00C16AFD">
      <w:pPr>
        <w:pStyle w:val="3"/>
        <w:shd w:val="clear" w:color="auto" w:fill="FFFFFF"/>
        <w:spacing w:before="0" w:line="442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9C2551">
        <w:rPr>
          <w:rStyle w:val="ab"/>
          <w:rFonts w:ascii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>Синквейн</w:t>
      </w:r>
      <w:proofErr w:type="spellEnd"/>
      <w:r w:rsidRPr="009C2551">
        <w:rPr>
          <w:rStyle w:val="ab"/>
          <w:rFonts w:ascii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— это очень полезное упражнение, которое:</w:t>
      </w:r>
    </w:p>
    <w:p w:rsidR="00C16AFD" w:rsidRPr="009C2551" w:rsidRDefault="00C23FD8" w:rsidP="00C16AFD">
      <w:pPr>
        <w:numPr>
          <w:ilvl w:val="0"/>
          <w:numId w:val="1"/>
        </w:numPr>
        <w:shd w:val="clear" w:color="auto" w:fill="FFFFFF"/>
        <w:spacing w:after="0" w:line="240" w:lineRule="auto"/>
        <w:ind w:left="837"/>
        <w:textAlignment w:val="baseline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hyperlink r:id="rId8" w:tgtFrame="_blank" w:history="1">
        <w:r w:rsidR="00C16AFD" w:rsidRPr="009C2551">
          <w:rPr>
            <w:rStyle w:val="ab"/>
            <w:rFonts w:ascii="Times New Roman" w:hAnsi="Times New Roman" w:cs="Times New Roman"/>
            <w:color w:val="000000" w:themeColor="text1"/>
            <w:sz w:val="32"/>
            <w:szCs w:val="32"/>
            <w:u w:val="single"/>
            <w:bdr w:val="none" w:sz="0" w:space="0" w:color="auto" w:frame="1"/>
          </w:rPr>
          <w:t>Обогащает словарный запас.</w:t>
        </w:r>
      </w:hyperlink>
    </w:p>
    <w:p w:rsidR="00C16AFD" w:rsidRPr="009C2551" w:rsidRDefault="00C16AFD" w:rsidP="00C16AFD">
      <w:pPr>
        <w:numPr>
          <w:ilvl w:val="0"/>
          <w:numId w:val="1"/>
        </w:numPr>
        <w:shd w:val="clear" w:color="auto" w:fill="FFFFFF"/>
        <w:spacing w:after="0" w:line="240" w:lineRule="auto"/>
        <w:ind w:left="837"/>
        <w:textAlignment w:val="baseline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C2551">
        <w:rPr>
          <w:rStyle w:val="ab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Учит выделять главное.</w:t>
      </w:r>
    </w:p>
    <w:p w:rsidR="00C16AFD" w:rsidRPr="009C2551" w:rsidRDefault="00C23FD8" w:rsidP="00C16AFD">
      <w:pPr>
        <w:numPr>
          <w:ilvl w:val="0"/>
          <w:numId w:val="1"/>
        </w:numPr>
        <w:shd w:val="clear" w:color="auto" w:fill="FFFFFF"/>
        <w:spacing w:after="0" w:line="240" w:lineRule="auto"/>
        <w:ind w:left="837"/>
        <w:textAlignment w:val="baseline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hyperlink r:id="rId9" w:tgtFrame="_blank" w:history="1">
        <w:r w:rsidR="00C16AFD" w:rsidRPr="009C2551">
          <w:rPr>
            <w:rStyle w:val="ab"/>
            <w:rFonts w:ascii="Times New Roman" w:hAnsi="Times New Roman" w:cs="Times New Roman"/>
            <w:color w:val="000000" w:themeColor="text1"/>
            <w:sz w:val="32"/>
            <w:szCs w:val="32"/>
            <w:u w:val="single"/>
            <w:bdr w:val="none" w:sz="0" w:space="0" w:color="auto" w:frame="1"/>
          </w:rPr>
          <w:t>Развивает речь.</w:t>
        </w:r>
      </w:hyperlink>
    </w:p>
    <w:p w:rsidR="00C16AFD" w:rsidRPr="009C2551" w:rsidRDefault="00C16AFD" w:rsidP="00C16AFD">
      <w:pPr>
        <w:numPr>
          <w:ilvl w:val="0"/>
          <w:numId w:val="1"/>
        </w:numPr>
        <w:shd w:val="clear" w:color="auto" w:fill="FFFFFF"/>
        <w:spacing w:after="0" w:line="240" w:lineRule="auto"/>
        <w:ind w:left="837"/>
        <w:textAlignment w:val="baseline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C2551">
        <w:rPr>
          <w:rStyle w:val="ab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Позволяет закрепить знание частей речи.</w:t>
      </w:r>
    </w:p>
    <w:p w:rsidR="00C16AFD" w:rsidRPr="009C2551" w:rsidRDefault="00C16AFD" w:rsidP="00C16AFD">
      <w:pPr>
        <w:numPr>
          <w:ilvl w:val="0"/>
          <w:numId w:val="1"/>
        </w:numPr>
        <w:shd w:val="clear" w:color="auto" w:fill="FFFFFF"/>
        <w:spacing w:after="0" w:line="240" w:lineRule="auto"/>
        <w:ind w:left="837"/>
        <w:textAlignment w:val="baseline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C2551">
        <w:rPr>
          <w:rStyle w:val="ab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Учит работать по алгоритму.</w:t>
      </w:r>
    </w:p>
    <w:p w:rsidR="00C16AFD" w:rsidRPr="009C2551" w:rsidRDefault="00C16AFD" w:rsidP="00C16AFD">
      <w:pPr>
        <w:numPr>
          <w:ilvl w:val="0"/>
          <w:numId w:val="1"/>
        </w:numPr>
        <w:shd w:val="clear" w:color="auto" w:fill="FFFFFF"/>
        <w:spacing w:after="0" w:line="240" w:lineRule="auto"/>
        <w:ind w:left="837"/>
        <w:textAlignment w:val="baseline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C2551">
        <w:rPr>
          <w:rStyle w:val="ab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Учит чётко формулировать свои мысли.</w:t>
      </w:r>
    </w:p>
    <w:p w:rsidR="00C16AFD" w:rsidRPr="009C2551" w:rsidRDefault="00C16AFD" w:rsidP="00C16AFD">
      <w:pPr>
        <w:numPr>
          <w:ilvl w:val="0"/>
          <w:numId w:val="1"/>
        </w:numPr>
        <w:shd w:val="clear" w:color="auto" w:fill="FFFFFF"/>
        <w:spacing w:after="0" w:line="240" w:lineRule="auto"/>
        <w:ind w:left="837"/>
        <w:textAlignment w:val="baseline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C2551">
        <w:rPr>
          <w:rStyle w:val="ab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Развивает творческие способности.</w:t>
      </w:r>
    </w:p>
    <w:p w:rsidR="00C16AFD" w:rsidRPr="009C2551" w:rsidRDefault="00C16AFD" w:rsidP="00C16AFD">
      <w:pPr>
        <w:numPr>
          <w:ilvl w:val="0"/>
          <w:numId w:val="1"/>
        </w:numPr>
        <w:shd w:val="clear" w:color="auto" w:fill="FFFFFF"/>
        <w:spacing w:after="0" w:line="240" w:lineRule="auto"/>
        <w:ind w:left="837"/>
        <w:textAlignment w:val="baseline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C2551">
        <w:rPr>
          <w:rStyle w:val="ab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Учит применять полученные знания на практике.</w:t>
      </w:r>
    </w:p>
    <w:p w:rsidR="00C16AFD" w:rsidRPr="009C2551" w:rsidRDefault="00C16AFD" w:rsidP="00C16AFD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F0169" w:rsidRPr="008F0169" w:rsidRDefault="008F0169" w:rsidP="008F0169">
      <w:pPr>
        <w:ind w:firstLine="567"/>
        <w:jc w:val="center"/>
        <w:rPr>
          <w:rFonts w:ascii="Times New Roman" w:hAnsi="Times New Roman" w:cs="Times New Roman"/>
          <w:b/>
          <w:iCs/>
          <w:color w:val="000000"/>
          <w:sz w:val="30"/>
          <w:szCs w:val="30"/>
          <w:shd w:val="clear" w:color="auto" w:fill="FFFFFF"/>
        </w:rPr>
      </w:pPr>
      <w:r w:rsidRPr="008F0169">
        <w:rPr>
          <w:rFonts w:ascii="Times New Roman" w:hAnsi="Times New Roman" w:cs="Times New Roman"/>
          <w:b/>
          <w:iCs/>
          <w:color w:val="000000"/>
          <w:sz w:val="30"/>
          <w:szCs w:val="30"/>
          <w:shd w:val="clear" w:color="auto" w:fill="FFFFFF"/>
        </w:rPr>
        <w:lastRenderedPageBreak/>
        <w:t>КЛАСТЕР</w:t>
      </w:r>
    </w:p>
    <w:p w:rsidR="008F0169" w:rsidRPr="008F0169" w:rsidRDefault="008F0169" w:rsidP="008F0169">
      <w:pPr>
        <w:ind w:firstLine="567"/>
        <w:rPr>
          <w:rFonts w:ascii="Times New Roman" w:hAnsi="Times New Roman" w:cs="Times New Roman"/>
          <w:iCs/>
          <w:color w:val="000000"/>
          <w:sz w:val="30"/>
          <w:szCs w:val="30"/>
          <w:shd w:val="clear" w:color="auto" w:fill="FFFFFF"/>
        </w:rPr>
      </w:pPr>
      <w:r w:rsidRPr="008F0169">
        <w:rPr>
          <w:rFonts w:ascii="Times New Roman" w:hAnsi="Times New Roman" w:cs="Times New Roman"/>
          <w:iCs/>
          <w:color w:val="000000"/>
          <w:sz w:val="30"/>
          <w:szCs w:val="30"/>
          <w:shd w:val="clear" w:color="auto" w:fill="FFFFFF"/>
        </w:rPr>
        <w:t>Кластер —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ними. Он представляет собой изображение, способствующее систематизации и обобщению учебного материала. </w:t>
      </w:r>
    </w:p>
    <w:p w:rsidR="008F0169" w:rsidRPr="008F0169" w:rsidRDefault="008F0169" w:rsidP="008F0169">
      <w:pPr>
        <w:shd w:val="clear" w:color="auto" w:fill="FFFFFF"/>
        <w:spacing w:after="0" w:line="50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         </w:t>
      </w:r>
      <w:r w:rsidRPr="008F016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Основные принципы составления кластера</w:t>
      </w:r>
    </w:p>
    <w:p w:rsidR="008F0169" w:rsidRDefault="008F0169" w:rsidP="008F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</w:t>
      </w:r>
      <w:r w:rsidRPr="008F01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Кластер оформляется в виде грозди или модели планеты со спутниками. В центре располагается основное понятие, мысль, по сторонам обозначаются крупные смысловые единицы, соединенные с центральным понятием прямыми линиями. </w:t>
      </w:r>
      <w:proofErr w:type="gramStart"/>
      <w:r w:rsidRPr="008F01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 могут быть слова, словосочетания, предложения, выражающие идеи, мысли, факты, образы, ассоциации, касающиеся данной темы.</w:t>
      </w:r>
      <w:proofErr w:type="gramEnd"/>
      <w:r w:rsidRPr="008F01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уже вокруг «спутников» центральной планеты могут находиться менее значительные смысловые единицы, более полно раскрывающие тему и расширяющие логические связи. Важно уметь конкретизировать категории, обосновывая их при помощи мнений и фактов, содержащихся в изучаемом материале.</w:t>
      </w:r>
    </w:p>
    <w:p w:rsidR="008F0169" w:rsidRPr="008F0169" w:rsidRDefault="008F0169" w:rsidP="008F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F0169" w:rsidRPr="008F0169" w:rsidRDefault="008F0169" w:rsidP="008F0169">
      <w:pPr>
        <w:shd w:val="clear" w:color="auto" w:fill="FFFFFF"/>
        <w:spacing w:after="0" w:line="50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          </w:t>
      </w:r>
      <w:r w:rsidRPr="008F016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Правила оформления кластера на уроке</w:t>
      </w:r>
    </w:p>
    <w:p w:rsidR="008F0169" w:rsidRPr="008F0169" w:rsidRDefault="008F0169" w:rsidP="008F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</w:t>
      </w:r>
      <w:r w:rsidRPr="008F01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зависимости от способа организации урока, кластер может быть оформлен на доске, на </w:t>
      </w:r>
      <w:r w:rsidRPr="008F01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отдельном листе или в тетради у каждого ученика при выполнении индивидуального задания. Составляя кластер, желательно использовать разноцветные мелки, карандаши, ручки, фломастеры. Это позволит выделить некоторые определенные моменты и нагляднее отобразить общую картину, упрощая процесс систематизации всей информации.</w:t>
      </w:r>
    </w:p>
    <w:p w:rsidR="008F0169" w:rsidRPr="008F0169" w:rsidRDefault="008F0169" w:rsidP="008F0169">
      <w:pPr>
        <w:shd w:val="clear" w:color="auto" w:fill="FFFFFF"/>
        <w:spacing w:after="0" w:line="50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          </w:t>
      </w:r>
      <w:r w:rsidRPr="008F016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Рекомендации по составлению кластера</w:t>
      </w:r>
    </w:p>
    <w:p w:rsidR="008F0169" w:rsidRPr="008F0169" w:rsidRDefault="008F0169" w:rsidP="008F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</w:t>
      </w:r>
      <w:r w:rsidRPr="008F01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Существует несколько рекомендаций по составлению кластера. При его создании не стоит бояться излагать и фиксировать все, что приходит на ум, даже если это просто ассоциации или предположения. В ходе работы неверные или неточные высказывания могут быть исправлены или дополнены. Учащиеся могут смело дать волю воображению и интуиции, продолжая работу до тех пор, пока не закончатся все идеи. Не стоит бояться значительного количества смысловых единиц, нужно попытаться составить как можно больше связей между ними. В процессе анализа все систематизируется и станет на свои места.</w:t>
      </w:r>
    </w:p>
    <w:p w:rsidR="008F0169" w:rsidRPr="008F0169" w:rsidRDefault="008F0169" w:rsidP="008F0169">
      <w:pPr>
        <w:ind w:firstLine="567"/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</w:pPr>
    </w:p>
    <w:p w:rsidR="008F0169" w:rsidRPr="008F0169" w:rsidRDefault="008F0169" w:rsidP="008F0169">
      <w:pPr>
        <w:ind w:firstLine="567"/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</w:pPr>
    </w:p>
    <w:p w:rsidR="004B56F7" w:rsidRDefault="004B56F7" w:rsidP="008F0169">
      <w:pPr>
        <w:ind w:firstLine="567"/>
      </w:pPr>
    </w:p>
    <w:p w:rsidR="008F0169" w:rsidRPr="009C2551" w:rsidRDefault="008F0169" w:rsidP="002D1542">
      <w:pPr>
        <w:pStyle w:val="1"/>
        <w:jc w:val="center"/>
        <w:rPr>
          <w:rFonts w:ascii="Times New Roman" w:hAnsi="Times New Roman" w:cs="Times New Roman"/>
          <w:bCs w:val="0"/>
          <w:color w:val="auto"/>
          <w:sz w:val="32"/>
          <w:szCs w:val="32"/>
          <w:u w:val="single"/>
        </w:rPr>
      </w:pPr>
      <w:r w:rsidRPr="009C2551">
        <w:rPr>
          <w:rFonts w:ascii="Times New Roman" w:hAnsi="Times New Roman" w:cs="Times New Roman"/>
          <w:bCs w:val="0"/>
          <w:color w:val="auto"/>
          <w:sz w:val="32"/>
          <w:szCs w:val="32"/>
          <w:u w:val="single"/>
        </w:rPr>
        <w:lastRenderedPageBreak/>
        <w:t xml:space="preserve">Что такое </w:t>
      </w:r>
      <w:proofErr w:type="spellStart"/>
      <w:r w:rsidRPr="009C2551">
        <w:rPr>
          <w:rFonts w:ascii="Times New Roman" w:hAnsi="Times New Roman" w:cs="Times New Roman"/>
          <w:bCs w:val="0"/>
          <w:color w:val="auto"/>
          <w:sz w:val="32"/>
          <w:szCs w:val="32"/>
          <w:u w:val="single"/>
        </w:rPr>
        <w:t>синквейн</w:t>
      </w:r>
      <w:proofErr w:type="spellEnd"/>
      <w:r w:rsidRPr="009C2551">
        <w:rPr>
          <w:rFonts w:ascii="Times New Roman" w:hAnsi="Times New Roman" w:cs="Times New Roman"/>
          <w:bCs w:val="0"/>
          <w:color w:val="auto"/>
          <w:sz w:val="32"/>
          <w:szCs w:val="32"/>
          <w:u w:val="single"/>
        </w:rPr>
        <w:t xml:space="preserve"> и как его составлять</w:t>
      </w:r>
    </w:p>
    <w:p w:rsidR="008F0169" w:rsidRPr="002D1542" w:rsidRDefault="002D1542" w:rsidP="002D1542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color w:val="000000"/>
        </w:rPr>
        <w:t xml:space="preserve">  </w:t>
      </w:r>
      <w:proofErr w:type="spellStart"/>
      <w:r w:rsidRPr="002D15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Синквейн</w:t>
      </w:r>
      <w:proofErr w:type="spellEnd"/>
      <w:r w:rsidRPr="002D15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это один из методических приемов, предназначенный для того, чтобы обобщить полученные знания. Он помогает </w:t>
      </w:r>
      <w:hyperlink r:id="rId10" w:history="1">
        <w:r w:rsidRPr="002D1542">
          <w:rPr>
            <w:rStyle w:val="aa"/>
            <w:rFonts w:ascii="Times New Roman" w:hAnsi="Times New Roman" w:cs="Times New Roman"/>
            <w:sz w:val="32"/>
            <w:szCs w:val="32"/>
            <w:shd w:val="clear" w:color="auto" w:fill="FFFFFF"/>
          </w:rPr>
          <w:t>сконцентрироваться</w:t>
        </w:r>
      </w:hyperlink>
      <w:r w:rsidRPr="002D15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на главном, выделить существенные мысли и достаточно прочно запомнить информацию. Прочитав </w:t>
      </w:r>
      <w:proofErr w:type="spellStart"/>
      <w:r w:rsidRPr="002D15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синквейн</w:t>
      </w:r>
      <w:proofErr w:type="spellEnd"/>
      <w:r w:rsidRPr="002D15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через пару месяцев можно практически полностью вспомнить пройденную тему, по которой он был составлен.</w:t>
      </w:r>
      <w:r w:rsidRPr="002D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C03420" w:rsidRPr="00C03420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433452" cy="3370521"/>
            <wp:effectExtent l="19050" t="0" r="5198" b="0"/>
            <wp:docPr id="11" name="Рисунок 7" descr="Как правильно писать синкве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правильно писать синквейн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062" cy="337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420" w:rsidRDefault="00C03420" w:rsidP="004B56F7"/>
    <w:p w:rsidR="00C03420" w:rsidRDefault="002802C1" w:rsidP="004B56F7">
      <w:r>
        <w:lastRenderedPageBreak/>
        <w:t xml:space="preserve">     </w:t>
      </w:r>
      <w:r>
        <w:rPr>
          <w:noProof/>
          <w:lang w:eastAsia="ru-RU"/>
        </w:rPr>
        <w:drawing>
          <wp:inline distT="0" distB="0" distL="0" distR="0">
            <wp:extent cx="4395852" cy="6071191"/>
            <wp:effectExtent l="19050" t="0" r="4698" b="0"/>
            <wp:docPr id="3" name="Рисунок 35" descr="https://1.bp.blogspot.com/-EtQxhZexCR0/X8GJU0LNQQI/AAAAAAAAAUA/xEPS70r5Z44MF_eYYaVifgcTPbKG0MYLgCLcBGAsYHQ/s1178/%25D0%25A0%25D0%25B8%25D1%2581%25D1%2583%25D0%25BD%25D0%25BE%25D0%25B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1.bp.blogspot.com/-EtQxhZexCR0/X8GJU0LNQQI/AAAAAAAAAUA/xEPS70r5Z44MF_eYYaVifgcTPbKG0MYLgCLcBGAsYHQ/s1178/%25D0%25A0%25D0%25B8%25D1%2581%25D1%2583%25D0%25BD%25D0%25BE%25D0%25BA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6078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2ED" w:rsidRPr="001572ED">
        <w:lastRenderedPageBreak/>
        <w:drawing>
          <wp:inline distT="0" distB="0" distL="0" distR="0">
            <wp:extent cx="4393835" cy="6049926"/>
            <wp:effectExtent l="19050" t="0" r="6715" b="0"/>
            <wp:docPr id="5" name="Рисунок 25" descr="https://pandia.ru/text/82/474/images/img1_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andia.ru/text/82/474/images/img1_38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6060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2ED" w:rsidRPr="001572ED">
        <w:lastRenderedPageBreak/>
        <w:drawing>
          <wp:inline distT="0" distB="0" distL="0" distR="0">
            <wp:extent cx="4398285" cy="6049926"/>
            <wp:effectExtent l="19050" t="0" r="2265" b="0"/>
            <wp:docPr id="4" name="Рисунок 1" descr="https://1.bp.blogspot.com/-MHNWAxlAnf8/X8GLfX3Cg-I/AAAAAAAAAUM/1CG8YzUuH_E9o5QHtrPefdWVeveZfDZ-QCLcBGAsYHQ/s958/%25D0%25A0%25D0%25B8%25D1%2581%25D1%2583%25D0%25BD%25D0%25BE%25D0%25B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MHNWAxlAnf8/X8GLfX3Cg-I/AAAAAAAAAUM/1CG8YzUuH_E9o5QHtrPefdWVeveZfDZ-QCLcBGAsYHQ/s958/%25D0%25A0%25D0%25B8%25D1%2581%25D1%2583%25D0%25BD%25D0%25BE%25D0%25BA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6053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401185" cy="6219674"/>
            <wp:effectExtent l="19050" t="0" r="0" b="0"/>
            <wp:docPr id="2" name="Рисунок 38" descr="https://ds04.infourok.ru/uploads/ex/05c0/0011b8ff-8b1da6a9/hello_html_c1520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ds04.infourok.ru/uploads/ex/05c0/0011b8ff-8b1da6a9/hello_html_c15206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6219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F7" w:rsidRDefault="004B56F7" w:rsidP="004B56F7"/>
    <w:sectPr w:rsidR="004B56F7" w:rsidSect="002D1542">
      <w:pgSz w:w="16838" w:h="11906" w:orient="landscape"/>
      <w:pgMar w:top="850" w:right="1134" w:bottom="709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2C1" w:rsidRDefault="005402C1" w:rsidP="008F0169">
      <w:pPr>
        <w:spacing w:after="0" w:line="240" w:lineRule="auto"/>
      </w:pPr>
      <w:r>
        <w:separator/>
      </w:r>
    </w:p>
  </w:endnote>
  <w:endnote w:type="continuationSeparator" w:id="0">
    <w:p w:rsidR="005402C1" w:rsidRDefault="005402C1" w:rsidP="008F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2C1" w:rsidRDefault="005402C1" w:rsidP="008F0169">
      <w:pPr>
        <w:spacing w:after="0" w:line="240" w:lineRule="auto"/>
      </w:pPr>
      <w:r>
        <w:separator/>
      </w:r>
    </w:p>
  </w:footnote>
  <w:footnote w:type="continuationSeparator" w:id="0">
    <w:p w:rsidR="005402C1" w:rsidRDefault="005402C1" w:rsidP="008F0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A69D7"/>
    <w:multiLevelType w:val="multilevel"/>
    <w:tmpl w:val="6206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6F7"/>
    <w:rsid w:val="001572ED"/>
    <w:rsid w:val="002802C1"/>
    <w:rsid w:val="002D1542"/>
    <w:rsid w:val="003A1885"/>
    <w:rsid w:val="004B56F7"/>
    <w:rsid w:val="005402C1"/>
    <w:rsid w:val="00583DDB"/>
    <w:rsid w:val="005C4412"/>
    <w:rsid w:val="00632F5A"/>
    <w:rsid w:val="00825210"/>
    <w:rsid w:val="008F0169"/>
    <w:rsid w:val="00964C44"/>
    <w:rsid w:val="009C2551"/>
    <w:rsid w:val="00BF2BD8"/>
    <w:rsid w:val="00C03420"/>
    <w:rsid w:val="00C16AFD"/>
    <w:rsid w:val="00C23FD8"/>
    <w:rsid w:val="00CD2676"/>
    <w:rsid w:val="00EB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10"/>
  </w:style>
  <w:style w:type="paragraph" w:styleId="1">
    <w:name w:val="heading 1"/>
    <w:basedOn w:val="a"/>
    <w:next w:val="a"/>
    <w:link w:val="10"/>
    <w:uiPriority w:val="9"/>
    <w:qFormat/>
    <w:rsid w:val="008F01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5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6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F0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0169"/>
  </w:style>
  <w:style w:type="paragraph" w:styleId="a7">
    <w:name w:val="footer"/>
    <w:basedOn w:val="a"/>
    <w:link w:val="a8"/>
    <w:uiPriority w:val="99"/>
    <w:semiHidden/>
    <w:unhideWhenUsed/>
    <w:rsid w:val="008F0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0169"/>
  </w:style>
  <w:style w:type="character" w:customStyle="1" w:styleId="20">
    <w:name w:val="Заголовок 2 Знак"/>
    <w:basedOn w:val="a0"/>
    <w:link w:val="2"/>
    <w:uiPriority w:val="9"/>
    <w:rsid w:val="008F0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8F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0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2D1542"/>
    <w:rPr>
      <w:color w:val="0000FF"/>
      <w:u w:val="single"/>
    </w:rPr>
  </w:style>
  <w:style w:type="character" w:styleId="ab">
    <w:name w:val="Strong"/>
    <w:basedOn w:val="a0"/>
    <w:uiPriority w:val="22"/>
    <w:qFormat/>
    <w:rsid w:val="002D154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C25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ymenok.ru/slovoobrazovanie-u-doshkolnikov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yandex.by/turbo/lifemotivation.online/s/razvitie-lichnosti/lichnostnyj-rost/kak-skoncentrirovatsya?parent-reqid=1618946057646799-1187637094654230331100182-production-app-host-man-web-yp-107&amp;utm_source=turbo_turb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ymenok.ru/zachem-razvivat-rech-rebyonka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488A7-C4EE-4BC7-97A6-D589928A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2021-04-21T19:15:00Z</cp:lastPrinted>
  <dcterms:created xsi:type="dcterms:W3CDTF">2021-04-20T20:37:00Z</dcterms:created>
  <dcterms:modified xsi:type="dcterms:W3CDTF">2021-04-21T19:16:00Z</dcterms:modified>
</cp:coreProperties>
</file>